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1C879" w14:textId="77777777" w:rsidR="009673FE" w:rsidRDefault="003D02D6" w:rsidP="003D02D6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eastAsiaTheme="majorEastAsia"/>
          <w:sz w:val="44"/>
          <w:szCs w:val="44"/>
        </w:rPr>
      </w:pPr>
      <w:r w:rsidRPr="003D02D6">
        <w:rPr>
          <w:noProof/>
        </w:rPr>
        <w:drawing>
          <wp:inline distT="0" distB="0" distL="0" distR="0" wp14:anchorId="0F55617D" wp14:editId="36C553D0">
            <wp:extent cx="1152939" cy="1152939"/>
            <wp:effectExtent l="0" t="0" r="9525" b="9525"/>
            <wp:docPr id="2099847337" name="Bildobjekt 1" descr="En bild som visar symbol, emblem, clipart, logotyp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847337" name="Bildobjekt 1" descr="En bild som visar symbol, emblem, clipart, logotyp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710" cy="115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12FF6" w14:textId="6EE14931" w:rsidR="003D02D6" w:rsidRDefault="003D02D6" w:rsidP="003D02D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 w:rsidRPr="003D02D6">
        <w:br/>
      </w:r>
      <w:r>
        <w:rPr>
          <w:rStyle w:val="normaltextrun"/>
          <w:rFonts w:eastAsiaTheme="majorEastAsia"/>
          <w:sz w:val="44"/>
          <w:szCs w:val="44"/>
        </w:rPr>
        <w:t>Välkomna till föreläsningen </w:t>
      </w:r>
      <w:r>
        <w:rPr>
          <w:rStyle w:val="eop"/>
          <w:rFonts w:eastAsiaTheme="majorEastAsia"/>
          <w:sz w:val="44"/>
          <w:szCs w:val="44"/>
        </w:rPr>
        <w:t> </w:t>
      </w:r>
    </w:p>
    <w:p w14:paraId="1BE9DA19" w14:textId="77777777" w:rsidR="003D02D6" w:rsidRDefault="003D02D6" w:rsidP="003D02D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b/>
          <w:bCs/>
          <w:i/>
          <w:iCs/>
          <w:sz w:val="44"/>
          <w:szCs w:val="44"/>
        </w:rPr>
        <w:t xml:space="preserve">Rehabiliteringens framväxande </w:t>
      </w:r>
      <w:r>
        <w:rPr>
          <w:rStyle w:val="scxw14237720"/>
          <w:rFonts w:eastAsiaTheme="majorEastAsia"/>
          <w:sz w:val="44"/>
          <w:szCs w:val="44"/>
        </w:rPr>
        <w:t> </w:t>
      </w:r>
      <w:r>
        <w:rPr>
          <w:sz w:val="44"/>
          <w:szCs w:val="44"/>
        </w:rPr>
        <w:br/>
      </w:r>
      <w:r>
        <w:rPr>
          <w:rStyle w:val="normaltextrun"/>
          <w:rFonts w:eastAsiaTheme="majorEastAsia"/>
          <w:b/>
          <w:bCs/>
          <w:i/>
          <w:iCs/>
          <w:sz w:val="44"/>
          <w:szCs w:val="44"/>
        </w:rPr>
        <w:t>och utvecklingen av hjälpmedelsområdet.</w:t>
      </w:r>
      <w:r>
        <w:rPr>
          <w:rStyle w:val="eop"/>
          <w:rFonts w:eastAsiaTheme="majorEastAsia"/>
          <w:sz w:val="44"/>
          <w:szCs w:val="44"/>
        </w:rPr>
        <w:t> </w:t>
      </w:r>
    </w:p>
    <w:p w14:paraId="7560A082" w14:textId="77777777" w:rsidR="003D02D6" w:rsidRDefault="003D02D6" w:rsidP="003D02D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/>
          <w:sz w:val="32"/>
          <w:szCs w:val="32"/>
        </w:rPr>
        <w:t> </w:t>
      </w:r>
    </w:p>
    <w:p w14:paraId="16FA9A9C" w14:textId="77777777" w:rsidR="003D02D6" w:rsidRDefault="003D02D6" w:rsidP="003D02D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b/>
          <w:bCs/>
          <w:sz w:val="32"/>
          <w:szCs w:val="32"/>
        </w:rPr>
        <w:t>Torsdag den 21 mars 2024 klockan 18 </w:t>
      </w:r>
      <w:r>
        <w:rPr>
          <w:rStyle w:val="eop"/>
          <w:rFonts w:eastAsiaTheme="majorEastAsia"/>
          <w:sz w:val="32"/>
          <w:szCs w:val="32"/>
        </w:rPr>
        <w:t> </w:t>
      </w:r>
    </w:p>
    <w:p w14:paraId="2709FE0F" w14:textId="77777777" w:rsidR="003D02D6" w:rsidRDefault="003D02D6" w:rsidP="003D02D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b/>
          <w:bCs/>
          <w:sz w:val="32"/>
          <w:szCs w:val="32"/>
        </w:rPr>
        <w:t>  </w:t>
      </w:r>
      <w:r>
        <w:rPr>
          <w:rStyle w:val="eop"/>
          <w:rFonts w:eastAsiaTheme="majorEastAsia"/>
          <w:sz w:val="32"/>
          <w:szCs w:val="32"/>
        </w:rPr>
        <w:t> </w:t>
      </w:r>
    </w:p>
    <w:p w14:paraId="45643F72" w14:textId="77777777" w:rsidR="003D02D6" w:rsidRDefault="003D02D6" w:rsidP="003D02D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b/>
          <w:bCs/>
          <w:sz w:val="32"/>
          <w:szCs w:val="32"/>
        </w:rPr>
        <w:t>Lokal: Gamla sjuksköterskeskolan, ingång 21, Västerås sjukhus</w:t>
      </w:r>
      <w:r>
        <w:rPr>
          <w:rStyle w:val="eop"/>
          <w:rFonts w:eastAsiaTheme="majorEastAsia"/>
          <w:sz w:val="32"/>
          <w:szCs w:val="32"/>
        </w:rPr>
        <w:t> </w:t>
      </w:r>
    </w:p>
    <w:p w14:paraId="31E2C285" w14:textId="77777777" w:rsidR="003D02D6" w:rsidRDefault="003D02D6" w:rsidP="003D02D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/>
          <w:sz w:val="32"/>
          <w:szCs w:val="32"/>
        </w:rPr>
        <w:t> </w:t>
      </w:r>
    </w:p>
    <w:p w14:paraId="634D3471" w14:textId="77777777" w:rsidR="003D02D6" w:rsidRDefault="003D02D6" w:rsidP="003D02D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b/>
          <w:bCs/>
          <w:sz w:val="32"/>
          <w:szCs w:val="32"/>
        </w:rPr>
        <w:t>Inger Wallenbert,</w:t>
      </w:r>
      <w:r>
        <w:rPr>
          <w:rStyle w:val="normaltextrun"/>
          <w:rFonts w:eastAsiaTheme="majorEastAsia"/>
          <w:sz w:val="32"/>
          <w:szCs w:val="32"/>
        </w:rPr>
        <w:t xml:space="preserve"> Leg. Arbetsterapeut med master och specialistexamen, </w:t>
      </w:r>
      <w:proofErr w:type="gramStart"/>
      <w:r>
        <w:rPr>
          <w:rStyle w:val="normaltextrun"/>
          <w:rFonts w:eastAsiaTheme="majorEastAsia"/>
          <w:sz w:val="32"/>
          <w:szCs w:val="32"/>
        </w:rPr>
        <w:t>f.d.</w:t>
      </w:r>
      <w:proofErr w:type="gramEnd"/>
      <w:r>
        <w:rPr>
          <w:rStyle w:val="normaltextrun"/>
          <w:rFonts w:eastAsiaTheme="majorEastAsia"/>
          <w:sz w:val="32"/>
          <w:szCs w:val="32"/>
        </w:rPr>
        <w:t xml:space="preserve"> Verksamhetschef </w:t>
      </w:r>
      <w:r>
        <w:rPr>
          <w:rStyle w:val="eop"/>
          <w:rFonts w:eastAsiaTheme="majorEastAsia"/>
          <w:sz w:val="32"/>
          <w:szCs w:val="32"/>
        </w:rPr>
        <w:t> </w:t>
      </w:r>
    </w:p>
    <w:p w14:paraId="23E1C1DF" w14:textId="77777777" w:rsidR="003D02D6" w:rsidRDefault="003D02D6" w:rsidP="003D02D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sz w:val="32"/>
          <w:szCs w:val="32"/>
        </w:rPr>
        <w:t>och</w:t>
      </w:r>
      <w:r>
        <w:rPr>
          <w:rStyle w:val="eop"/>
          <w:rFonts w:eastAsiaTheme="majorEastAsia"/>
          <w:sz w:val="32"/>
          <w:szCs w:val="32"/>
        </w:rPr>
        <w:t> </w:t>
      </w:r>
    </w:p>
    <w:p w14:paraId="26D7544A" w14:textId="77777777" w:rsidR="003D02D6" w:rsidRDefault="003D02D6" w:rsidP="003D02D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eastAsiaTheme="majorEastAsia"/>
          <w:b/>
          <w:bCs/>
          <w:sz w:val="32"/>
          <w:szCs w:val="32"/>
        </w:rPr>
        <w:t>Ulla-Britt Blomquist</w:t>
      </w:r>
      <w:r>
        <w:rPr>
          <w:rStyle w:val="normaltextrun"/>
          <w:rFonts w:eastAsiaTheme="majorEastAsia"/>
          <w:sz w:val="32"/>
          <w:szCs w:val="32"/>
        </w:rPr>
        <w:t xml:space="preserve">, Leg. Arbetsterapeut, </w:t>
      </w:r>
      <w:proofErr w:type="gramStart"/>
      <w:r>
        <w:rPr>
          <w:rStyle w:val="normaltextrun"/>
          <w:rFonts w:eastAsiaTheme="majorEastAsia"/>
          <w:sz w:val="32"/>
          <w:szCs w:val="32"/>
        </w:rPr>
        <w:t>f.d.</w:t>
      </w:r>
      <w:proofErr w:type="gramEnd"/>
      <w:r>
        <w:rPr>
          <w:rStyle w:val="normaltextrun"/>
          <w:rFonts w:eastAsiaTheme="majorEastAsia"/>
          <w:sz w:val="32"/>
          <w:szCs w:val="32"/>
        </w:rPr>
        <w:t xml:space="preserve"> Hjälpmedelsstrateg och utredare på Hjälpmedelsinstitutet och Socialstyrelsen, </w:t>
      </w:r>
      <w:r>
        <w:rPr>
          <w:rStyle w:val="scxw14237720"/>
          <w:rFonts w:eastAsiaTheme="majorEastAsia"/>
          <w:sz w:val="32"/>
          <w:szCs w:val="32"/>
        </w:rPr>
        <w:t> </w:t>
      </w:r>
      <w:r>
        <w:rPr>
          <w:sz w:val="32"/>
          <w:szCs w:val="32"/>
        </w:rPr>
        <w:br/>
      </w:r>
      <w:r>
        <w:rPr>
          <w:rStyle w:val="normaltextrun"/>
          <w:rFonts w:eastAsiaTheme="majorEastAsia"/>
          <w:sz w:val="32"/>
          <w:szCs w:val="32"/>
        </w:rPr>
        <w:t>föreläser om utvecklingen inom detta angelägna och viktiga område. </w:t>
      </w:r>
      <w:r>
        <w:rPr>
          <w:rStyle w:val="eop"/>
          <w:rFonts w:eastAsiaTheme="majorEastAsia"/>
          <w:sz w:val="32"/>
          <w:szCs w:val="32"/>
        </w:rPr>
        <w:t> </w:t>
      </w:r>
    </w:p>
    <w:p w14:paraId="240B74D4" w14:textId="4B2D3624" w:rsidR="003D02D6" w:rsidRDefault="003D02D6" w:rsidP="003D02D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scxw14237720"/>
          <w:rFonts w:eastAsiaTheme="majorEastAsia"/>
        </w:rPr>
        <w:t> </w:t>
      </w:r>
      <w:r>
        <w:br/>
      </w:r>
      <w:r>
        <w:rPr>
          <w:rStyle w:val="normaltextrun"/>
          <w:rFonts w:eastAsiaTheme="majorEastAsia"/>
          <w:sz w:val="32"/>
          <w:szCs w:val="32"/>
        </w:rPr>
        <w:t>En intressant föreläsning utlovas!</w:t>
      </w:r>
      <w:r>
        <w:rPr>
          <w:rStyle w:val="eop"/>
          <w:rFonts w:eastAsiaTheme="majorEastAsia"/>
          <w:sz w:val="32"/>
          <w:szCs w:val="32"/>
        </w:rPr>
        <w:t>  </w:t>
      </w:r>
    </w:p>
    <w:p w14:paraId="668DC028" w14:textId="683036A9" w:rsidR="003D02D6" w:rsidRDefault="003D02D6" w:rsidP="003D02D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/>
          <w:sz w:val="32"/>
          <w:szCs w:val="32"/>
        </w:rPr>
        <w:t> </w:t>
      </w:r>
    </w:p>
    <w:p w14:paraId="6711A1E2" w14:textId="2B96A0D1" w:rsidR="003D02D6" w:rsidRDefault="003D02D6" w:rsidP="003D02D6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eastAsiaTheme="majorEastAsia"/>
          <w:sz w:val="32"/>
          <w:szCs w:val="32"/>
        </w:rPr>
        <w:t> </w:t>
      </w:r>
    </w:p>
    <w:p w14:paraId="2B896C4C" w14:textId="4CA431FD" w:rsidR="006421BC" w:rsidRDefault="009673FE">
      <w:r>
        <w:rPr>
          <w:rStyle w:val="wacimagecontainer"/>
          <w:rFonts w:ascii="Segoe UI" w:eastAsiaTheme="majorEastAsia" w:hAnsi="Segoe UI" w:cs="Segoe UI"/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7EF2DA93" wp14:editId="057FCDC8">
            <wp:simplePos x="0" y="0"/>
            <wp:positionH relativeFrom="page">
              <wp:posOffset>1276654</wp:posOffset>
            </wp:positionH>
            <wp:positionV relativeFrom="paragraph">
              <wp:posOffset>122749</wp:posOffset>
            </wp:positionV>
            <wp:extent cx="5029200" cy="2990850"/>
            <wp:effectExtent l="0" t="0" r="0" b="0"/>
            <wp:wrapSquare wrapText="bothSides"/>
            <wp:docPr id="3" name="Bild 3" descr="En bild som visar Människoansikte, person, klädsel, väg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En bild som visar Människoansikte, person, klädsel, vägg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421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3E6"/>
    <w:rsid w:val="000B43E6"/>
    <w:rsid w:val="001B7424"/>
    <w:rsid w:val="003D02D6"/>
    <w:rsid w:val="006421BC"/>
    <w:rsid w:val="007457AF"/>
    <w:rsid w:val="00851ECA"/>
    <w:rsid w:val="009673FE"/>
    <w:rsid w:val="00F7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2D70F"/>
  <w15:chartTrackingRefBased/>
  <w15:docId w15:val="{B4491420-8B0C-4825-87DA-DF01A1FE7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0B43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0B43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0B43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0B43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0B43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0B43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0B43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0B43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0B43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0B43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0B43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0B43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0B43E6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0B43E6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0B43E6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0B43E6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0B43E6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0B43E6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0B43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0B43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0B43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0B43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0B43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0B43E6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0B43E6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0B43E6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0B43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0B43E6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0B43E6"/>
    <w:rPr>
      <w:b/>
      <w:bCs/>
      <w:smallCaps/>
      <w:color w:val="0F4761" w:themeColor="accent1" w:themeShade="BF"/>
      <w:spacing w:val="5"/>
    </w:rPr>
  </w:style>
  <w:style w:type="paragraph" w:customStyle="1" w:styleId="paragraph">
    <w:name w:val="paragraph"/>
    <w:basedOn w:val="Normal"/>
    <w:rsid w:val="003D0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v-SE"/>
      <w14:ligatures w14:val="none"/>
    </w:rPr>
  </w:style>
  <w:style w:type="character" w:customStyle="1" w:styleId="normaltextrun">
    <w:name w:val="normaltextrun"/>
    <w:basedOn w:val="Standardstycketeckensnitt"/>
    <w:rsid w:val="003D02D6"/>
  </w:style>
  <w:style w:type="character" w:customStyle="1" w:styleId="eop">
    <w:name w:val="eop"/>
    <w:basedOn w:val="Standardstycketeckensnitt"/>
    <w:rsid w:val="003D02D6"/>
  </w:style>
  <w:style w:type="character" w:customStyle="1" w:styleId="scxw14237720">
    <w:name w:val="scxw14237720"/>
    <w:basedOn w:val="Standardstycketeckensnitt"/>
    <w:rsid w:val="003D02D6"/>
  </w:style>
  <w:style w:type="character" w:customStyle="1" w:styleId="wacimagecontainer">
    <w:name w:val="wacimagecontainer"/>
    <w:basedOn w:val="Standardstycketeckensnitt"/>
    <w:rsid w:val="003D02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5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1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9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2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468</Characters>
  <Application>Microsoft Office Word</Application>
  <DocSecurity>0</DocSecurity>
  <Lines>3</Lines>
  <Paragraphs>1</Paragraphs>
  <ScaleCrop>false</ScaleCrop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Margarethe Bylander</dc:creator>
  <cp:keywords/>
  <dc:description/>
  <cp:lastModifiedBy>Anne Sjöblom</cp:lastModifiedBy>
  <cp:revision>2</cp:revision>
  <dcterms:created xsi:type="dcterms:W3CDTF">2024-03-25T07:08:00Z</dcterms:created>
  <dcterms:modified xsi:type="dcterms:W3CDTF">2024-03-25T07:08:00Z</dcterms:modified>
</cp:coreProperties>
</file>